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51" w:val="left" w:leader="none"/>
          <w:tab w:pos="8857" w:val="left" w:leader="none"/>
          <w:tab w:pos="9563" w:val="left" w:leader="none"/>
        </w:tabs>
        <w:spacing w:before="55"/>
        <w:ind w:left="152" w:right="0" w:firstLine="0"/>
        <w:jc w:val="left"/>
        <w:rPr>
          <w:sz w:val="18"/>
        </w:rPr>
      </w:pPr>
      <w:r>
        <w:rPr>
          <w:sz w:val="18"/>
        </w:rPr>
        <w:t>別紙様式４</w:t>
        <w:tab/>
        <w:t>年</w:t>
        <w:tab/>
        <w:t>月</w:t>
        <w:tab/>
        <w:t>日</w:t>
      </w:r>
    </w:p>
    <w:p>
      <w:pPr>
        <w:pStyle w:val="BodyText"/>
        <w:rPr>
          <w:sz w:val="13"/>
        </w:rPr>
      </w:pPr>
    </w:p>
    <w:p>
      <w:pPr>
        <w:spacing w:before="118"/>
        <w:ind w:left="1635" w:right="1635" w:firstLine="0"/>
        <w:jc w:val="center"/>
        <w:rPr>
          <w:sz w:val="24"/>
        </w:rPr>
      </w:pPr>
      <w:r>
        <w:rPr>
          <w:sz w:val="24"/>
        </w:rPr>
        <w:t>省令※1</w:t>
      </w:r>
      <w:r>
        <w:rPr>
          <w:sz w:val="24"/>
          <w:vertAlign w:val="baseline"/>
        </w:rPr>
        <w:t>17条の2又は17条の5に基づく人員の配置を示す計画書</w:t>
      </w:r>
    </w:p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954"/>
        <w:gridCol w:w="474"/>
        <w:gridCol w:w="2924"/>
        <w:gridCol w:w="2117"/>
      </w:tblGrid>
      <w:tr>
        <w:trPr>
          <w:trHeight w:val="306" w:hRule="atLeast"/>
        </w:trPr>
        <w:tc>
          <w:tcPr>
            <w:tcW w:w="1176" w:type="dxa"/>
          </w:tcPr>
          <w:p>
            <w:pPr>
              <w:pStyle w:val="TableParagraph"/>
              <w:spacing w:before="16"/>
              <w:ind w:left="35"/>
              <w:rPr>
                <w:sz w:val="20"/>
              </w:rPr>
            </w:pPr>
            <w:r>
              <w:rPr>
                <w:sz w:val="20"/>
              </w:rPr>
              <w:t>対象期間</w:t>
            </w:r>
          </w:p>
        </w:tc>
        <w:tc>
          <w:tcPr>
            <w:tcW w:w="2954" w:type="dxa"/>
            <w:tcBorders>
              <w:right w:val="nil"/>
            </w:tcBorders>
          </w:tcPr>
          <w:p>
            <w:pPr>
              <w:pStyle w:val="TableParagraph"/>
              <w:tabs>
                <w:tab w:pos="1212" w:val="left" w:leader="none"/>
                <w:tab w:pos="1917" w:val="left" w:leader="none"/>
                <w:tab w:pos="2623" w:val="left" w:leader="none"/>
              </w:tabs>
              <w:spacing w:before="15"/>
              <w:ind w:left="160"/>
              <w:rPr>
                <w:sz w:val="20"/>
              </w:rPr>
            </w:pPr>
            <w:r>
              <w:rPr>
                <w:position w:val="1"/>
                <w:sz w:val="20"/>
              </w:rPr>
              <w:t>令和</w:t>
              <w:tab/>
            </w:r>
            <w:r>
              <w:rPr>
                <w:sz w:val="20"/>
              </w:rPr>
              <w:t>年</w:t>
              <w:tab/>
              <w:t>月</w:t>
              <w:tab/>
              <w:t>日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2924" w:type="dxa"/>
            <w:tcBorders>
              <w:left w:val="nil"/>
            </w:tcBorders>
          </w:tcPr>
          <w:p>
            <w:pPr>
              <w:pStyle w:val="TableParagraph"/>
              <w:tabs>
                <w:tab w:pos="1087" w:val="left" w:leader="none"/>
                <w:tab w:pos="1793" w:val="left" w:leader="none"/>
                <w:tab w:pos="2499" w:val="left" w:leader="none"/>
              </w:tabs>
              <w:spacing w:before="15"/>
              <w:ind w:left="154"/>
              <w:rPr>
                <w:sz w:val="20"/>
              </w:rPr>
            </w:pPr>
            <w:r>
              <w:rPr>
                <w:position w:val="1"/>
                <w:sz w:val="20"/>
              </w:rPr>
              <w:t>令和</w:t>
              <w:tab/>
            </w:r>
            <w:r>
              <w:rPr>
                <w:sz w:val="20"/>
              </w:rPr>
              <w:t>年</w:t>
              <w:tab/>
              <w:t>月</w:t>
              <w:tab/>
              <w:t>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117"/>
        <w:gridCol w:w="1176"/>
        <w:gridCol w:w="1881"/>
        <w:gridCol w:w="1176"/>
        <w:gridCol w:w="2117"/>
      </w:tblGrid>
      <w:tr>
        <w:trPr>
          <w:trHeight w:val="251" w:hRule="atLeast"/>
        </w:trPr>
        <w:tc>
          <w:tcPr>
            <w:tcW w:w="1176" w:type="dxa"/>
            <w:vMerge w:val="restart"/>
          </w:tcPr>
          <w:p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建設業者</w:t>
            </w: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名称</w:t>
            </w:r>
            <w:r>
              <w:rPr>
                <w:sz w:val="16"/>
              </w:rPr>
              <w:t>（イ※2</w:t>
            </w:r>
            <w:r>
              <w:rPr>
                <w:sz w:val="16"/>
                <w:vertAlign w:val="baseline"/>
              </w:rPr>
              <w:t>）</w:t>
            </w:r>
          </w:p>
        </w:tc>
        <w:tc>
          <w:tcPr>
            <w:tcW w:w="63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所在地</w:t>
            </w:r>
            <w:r>
              <w:rPr>
                <w:sz w:val="16"/>
              </w:rPr>
              <w:t>（イ）</w:t>
            </w:r>
          </w:p>
        </w:tc>
        <w:tc>
          <w:tcPr>
            <w:tcW w:w="63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 w:val="restart"/>
          </w:tcPr>
          <w:p>
            <w:pPr>
              <w:pStyle w:val="TableParagraph"/>
              <w:spacing w:line="208" w:lineRule="auto" w:before="1"/>
              <w:ind w:left="35" w:right="20"/>
              <w:jc w:val="both"/>
              <w:rPr>
                <w:sz w:val="14"/>
              </w:rPr>
            </w:pPr>
            <w:r>
              <w:rPr>
                <w:sz w:val="20"/>
              </w:rPr>
              <w:t>主任技術者又は監理技術者</w:t>
            </w:r>
            <w:r>
              <w:rPr>
                <w:sz w:val="14"/>
              </w:rPr>
              <w:t>（営業所技</w:t>
            </w:r>
          </w:p>
          <w:p>
            <w:pPr>
              <w:pStyle w:val="TableParagraph"/>
              <w:spacing w:line="218" w:lineRule="auto"/>
              <w:ind w:left="35" w:right="102"/>
              <w:rPr>
                <w:sz w:val="14"/>
              </w:rPr>
            </w:pPr>
            <w:r>
              <w:rPr>
                <w:sz w:val="14"/>
              </w:rPr>
              <w:t>術者又は特定営業所技術者）</w:t>
            </w: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氏名</w:t>
            </w:r>
            <w:r>
              <w:rPr>
                <w:sz w:val="16"/>
              </w:rPr>
              <w:t>（ロ）</w:t>
            </w:r>
          </w:p>
        </w:tc>
        <w:tc>
          <w:tcPr>
            <w:tcW w:w="63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所属営業所名</w:t>
            </w:r>
            <w:r>
              <w:rPr>
                <w:sz w:val="16"/>
              </w:rPr>
              <w:t>（ロ）</w:t>
            </w:r>
          </w:p>
        </w:tc>
        <w:tc>
          <w:tcPr>
            <w:tcW w:w="423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※17条の5の場合のみ記載</w:t>
            </w:r>
          </w:p>
        </w:tc>
      </w:tr>
      <w:tr>
        <w:trPr>
          <w:trHeight w:val="539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40" w:lineRule="exact" w:before="20"/>
              <w:ind w:left="35"/>
              <w:rPr>
                <w:sz w:val="20"/>
              </w:rPr>
            </w:pPr>
            <w:r>
              <w:rPr>
                <w:sz w:val="20"/>
              </w:rPr>
              <w:t>一日平均の</w:t>
            </w:r>
          </w:p>
          <w:p>
            <w:pPr>
              <w:pStyle w:val="TableParagraph"/>
              <w:spacing w:line="240" w:lineRule="exact"/>
              <w:ind w:left="35"/>
              <w:rPr>
                <w:sz w:val="16"/>
              </w:rPr>
            </w:pPr>
            <w:r>
              <w:rPr>
                <w:sz w:val="20"/>
              </w:rPr>
              <w:t>法定外労働時間</w:t>
            </w:r>
            <w:r>
              <w:rPr>
                <w:sz w:val="16"/>
              </w:rPr>
              <w:t>（ハ）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3"/>
              <w:ind w:left="94"/>
              <w:rPr>
                <w:sz w:val="20"/>
              </w:rPr>
            </w:pPr>
            <w:r>
              <w:rPr>
                <w:sz w:val="20"/>
              </w:rPr>
              <w:t>見込み時間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133"/>
              <w:ind w:left="195"/>
              <w:rPr>
                <w:sz w:val="20"/>
              </w:rPr>
            </w:pPr>
            <w:r>
              <w:rPr>
                <w:sz w:val="20"/>
              </w:rPr>
              <w:t>実績時間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117"/>
        <w:gridCol w:w="941"/>
        <w:gridCol w:w="235"/>
        <w:gridCol w:w="2587"/>
        <w:gridCol w:w="470"/>
        <w:gridCol w:w="469"/>
        <w:gridCol w:w="234"/>
        <w:gridCol w:w="234"/>
        <w:gridCol w:w="234"/>
        <w:gridCol w:w="234"/>
        <w:gridCol w:w="469"/>
        <w:gridCol w:w="234"/>
      </w:tblGrid>
      <w:tr>
        <w:trPr>
          <w:trHeight w:val="251" w:hRule="atLeast"/>
        </w:trPr>
        <w:tc>
          <w:tcPr>
            <w:tcW w:w="1176" w:type="dxa"/>
            <w:vMerge w:val="restart"/>
          </w:tcPr>
          <w:p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建設工事１</w:t>
            </w: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工事名称</w:t>
            </w:r>
            <w:r>
              <w:rPr>
                <w:sz w:val="16"/>
              </w:rPr>
              <w:t>（ニ(1)）</w:t>
            </w:r>
          </w:p>
        </w:tc>
        <w:tc>
          <w:tcPr>
            <w:tcW w:w="634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工事現場所在地</w:t>
            </w:r>
            <w:r>
              <w:rPr>
                <w:sz w:val="16"/>
              </w:rPr>
              <w:t>（ニ(1)</w:t>
            </w:r>
          </w:p>
        </w:tc>
        <w:tc>
          <w:tcPr>
            <w:tcW w:w="6341" w:type="dxa"/>
            <w:gridSpan w:val="11"/>
          </w:tcPr>
          <w:p>
            <w:pPr>
              <w:pStyle w:val="TableParagraph"/>
              <w:spacing w:line="202" w:lineRule="exact" w:before="29"/>
              <w:ind w:left="-100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>
            <w:pPr>
              <w:pStyle w:val="TableParagraph"/>
              <w:spacing w:line="244" w:lineRule="exact" w:before="32"/>
              <w:ind w:left="35"/>
              <w:rPr>
                <w:sz w:val="20"/>
              </w:rPr>
            </w:pPr>
            <w:r>
              <w:rPr>
                <w:sz w:val="20"/>
              </w:rPr>
              <w:t>契約締結営業所</w:t>
            </w:r>
          </w:p>
          <w:p>
            <w:pPr>
              <w:pStyle w:val="TableParagraph"/>
              <w:spacing w:line="193" w:lineRule="exact"/>
              <w:ind w:left="35"/>
              <w:rPr>
                <w:sz w:val="16"/>
              </w:rPr>
            </w:pPr>
            <w:r>
              <w:rPr>
                <w:sz w:val="16"/>
              </w:rPr>
              <w:t>（ニ(1)）</w:t>
            </w:r>
          </w:p>
        </w:tc>
        <w:tc>
          <w:tcPr>
            <w:tcW w:w="941" w:type="dxa"/>
          </w:tcPr>
          <w:p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sz w:val="20"/>
              </w:rPr>
              <w:t>名称</w:t>
            </w:r>
          </w:p>
        </w:tc>
        <w:tc>
          <w:tcPr>
            <w:tcW w:w="32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7"/>
            <w:vMerge w:val="restart"/>
          </w:tcPr>
          <w:p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※17条の5の場合のみ記載</w:t>
            </w:r>
          </w:p>
          <w:p>
            <w:pPr>
              <w:pStyle w:val="TableParagraph"/>
              <w:spacing w:line="186" w:lineRule="exact" w:before="1"/>
              <w:ind w:left="33" w:right="94"/>
              <w:rPr>
                <w:sz w:val="16"/>
              </w:rPr>
            </w:pPr>
            <w:r>
              <w:rPr>
                <w:sz w:val="16"/>
              </w:rPr>
              <w:t>※上記所属営業所と同じである必要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32" w:lineRule="exact"/>
              <w:ind w:left="36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32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17" w:lineRule="exact"/>
              <w:ind w:left="35"/>
              <w:rPr>
                <w:sz w:val="16"/>
              </w:rPr>
            </w:pPr>
            <w:r>
              <w:rPr>
                <w:sz w:val="20"/>
              </w:rPr>
              <w:t>建設工事の内容</w:t>
            </w:r>
            <w:r>
              <w:rPr>
                <w:sz w:val="16"/>
              </w:rPr>
              <w:t>（ニ(2)</w:t>
            </w:r>
          </w:p>
        </w:tc>
        <w:tc>
          <w:tcPr>
            <w:tcW w:w="4233" w:type="dxa"/>
            <w:gridSpan w:val="4"/>
          </w:tcPr>
          <w:p>
            <w:pPr>
              <w:pStyle w:val="TableParagraph"/>
              <w:spacing w:line="202" w:lineRule="exact" w:before="15"/>
              <w:ind w:left="-100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</w:tc>
        <w:tc>
          <w:tcPr>
            <w:tcW w:w="2108" w:type="dxa"/>
            <w:gridSpan w:val="7"/>
          </w:tcPr>
          <w:p>
            <w:pPr>
              <w:pStyle w:val="TableParagraph"/>
              <w:spacing w:before="3"/>
              <w:ind w:left="33"/>
              <w:rPr>
                <w:sz w:val="16"/>
              </w:rPr>
            </w:pPr>
            <w:r>
              <w:rPr>
                <w:sz w:val="16"/>
              </w:rPr>
              <w:t>※法別表第1上段のどれか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請負代金の額</w:t>
            </w:r>
            <w:r>
              <w:rPr>
                <w:sz w:val="16"/>
              </w:rPr>
              <w:t>（ニ(3)）</w:t>
            </w:r>
          </w:p>
        </w:tc>
        <w:tc>
          <w:tcPr>
            <w:tcW w:w="42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7"/>
          </w:tcPr>
          <w:p>
            <w:pPr>
              <w:pStyle w:val="TableParagraph"/>
              <w:spacing w:line="120" w:lineRule="exact"/>
              <w:ind w:left="28"/>
              <w:rPr>
                <w:sz w:val="12"/>
              </w:rPr>
            </w:pPr>
            <w:r>
              <w:rPr>
                <w:sz w:val="12"/>
              </w:rPr>
              <w:t>※1億円未満（建築一式工事の場合</w:t>
            </w:r>
          </w:p>
          <w:p>
            <w:pPr>
              <w:pStyle w:val="TableParagraph"/>
              <w:spacing w:line="111" w:lineRule="exact"/>
              <w:ind w:left="28"/>
              <w:rPr>
                <w:sz w:val="12"/>
              </w:rPr>
            </w:pPr>
            <w:r>
              <w:rPr>
                <w:sz w:val="12"/>
              </w:rPr>
              <w:t>は２億円未満）である必要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移動時間</w:t>
            </w:r>
            <w:r>
              <w:rPr>
                <w:sz w:val="16"/>
              </w:rPr>
              <w:t>（ニ(4)）</w:t>
            </w:r>
          </w:p>
        </w:tc>
        <w:tc>
          <w:tcPr>
            <w:tcW w:w="42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7"/>
          </w:tcPr>
          <w:p>
            <w:pPr>
              <w:pStyle w:val="TableParagraph"/>
              <w:spacing w:line="120" w:lineRule="exact"/>
              <w:ind w:left="28"/>
              <w:rPr>
                <w:sz w:val="12"/>
              </w:rPr>
            </w:pPr>
            <w:r>
              <w:rPr>
                <w:sz w:val="12"/>
              </w:rPr>
              <w:t>※１日で巡回可能かつ概ね２時間以内</w:t>
            </w:r>
          </w:p>
          <w:p>
            <w:pPr>
              <w:pStyle w:val="TableParagraph"/>
              <w:spacing w:line="111" w:lineRule="exact"/>
              <w:ind w:left="28"/>
              <w:rPr>
                <w:sz w:val="12"/>
              </w:rPr>
            </w:pPr>
            <w:r>
              <w:rPr>
                <w:sz w:val="12"/>
              </w:rPr>
              <w:t>である必要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31" w:lineRule="exact"/>
              <w:ind w:left="35"/>
              <w:rPr>
                <w:sz w:val="16"/>
              </w:rPr>
            </w:pPr>
            <w:r>
              <w:rPr>
                <w:sz w:val="20"/>
              </w:rPr>
              <w:t>下請次数</w:t>
            </w:r>
            <w:r>
              <w:rPr>
                <w:sz w:val="16"/>
              </w:rPr>
              <w:t>（ニ(5)）</w:t>
            </w:r>
          </w:p>
        </w:tc>
        <w:tc>
          <w:tcPr>
            <w:tcW w:w="42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7"/>
          </w:tcPr>
          <w:p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※３次以内である必要</w:t>
            </w:r>
          </w:p>
        </w:tc>
      </w:tr>
      <w:tr>
        <w:trPr>
          <w:trHeight w:val="43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工事現場の施工体制の</w:t>
            </w:r>
          </w:p>
          <w:p>
            <w:pPr>
              <w:pStyle w:val="TableParagraph"/>
              <w:spacing w:line="204" w:lineRule="exact"/>
              <w:ind w:left="35"/>
              <w:rPr>
                <w:sz w:val="16"/>
              </w:rPr>
            </w:pPr>
            <w:r>
              <w:rPr>
                <w:sz w:val="20"/>
              </w:rPr>
              <w:t>確認方法</w:t>
            </w:r>
            <w:r>
              <w:rPr>
                <w:sz w:val="16"/>
              </w:rPr>
              <w:t>（ニ(7)）</w:t>
            </w:r>
          </w:p>
        </w:tc>
        <w:tc>
          <w:tcPr>
            <w:tcW w:w="634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35"/>
              <w:ind w:left="35"/>
              <w:rPr>
                <w:sz w:val="16"/>
              </w:rPr>
            </w:pPr>
            <w:r>
              <w:rPr>
                <w:sz w:val="20"/>
              </w:rPr>
              <w:t>情報通信機器</w:t>
            </w:r>
            <w:r>
              <w:rPr>
                <w:sz w:val="16"/>
              </w:rPr>
              <w:t>（ニ(8)）</w:t>
            </w:r>
          </w:p>
        </w:tc>
        <w:tc>
          <w:tcPr>
            <w:tcW w:w="634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35"/>
              <w:rPr>
                <w:sz w:val="16"/>
              </w:rPr>
            </w:pPr>
            <w:r>
              <w:rPr>
                <w:sz w:val="20"/>
              </w:rPr>
              <w:t>連絡員</w:t>
            </w:r>
            <w:r>
              <w:rPr>
                <w:sz w:val="16"/>
              </w:rPr>
              <w:t>（ニ(6)）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5165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line="231" w:lineRule="exact"/>
              <w:ind w:left="36"/>
              <w:rPr>
                <w:sz w:val="20"/>
              </w:rPr>
            </w:pPr>
            <w:r>
              <w:rPr>
                <w:sz w:val="20"/>
              </w:rPr>
              <w:t>所属会社</w:t>
            </w:r>
          </w:p>
        </w:tc>
        <w:tc>
          <w:tcPr>
            <w:tcW w:w="5165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vMerge w:val="restart"/>
          </w:tcPr>
          <w:p>
            <w:pPr>
              <w:pStyle w:val="TableParagraph"/>
              <w:spacing w:line="231" w:lineRule="exact"/>
              <w:ind w:left="31"/>
              <w:rPr>
                <w:sz w:val="20"/>
              </w:rPr>
            </w:pPr>
            <w:r>
              <w:rPr>
                <w:sz w:val="20"/>
              </w:rPr>
              <w:t>実務の経験</w:t>
            </w:r>
          </w:p>
          <w:p>
            <w:pPr>
              <w:pStyle w:val="TableParagraph"/>
              <w:spacing w:line="225" w:lineRule="auto" w:before="131"/>
              <w:ind w:left="31" w:right="42"/>
              <w:jc w:val="both"/>
              <w:rPr>
                <w:sz w:val="12"/>
              </w:rPr>
            </w:pPr>
            <w:r>
              <w:rPr>
                <w:sz w:val="12"/>
              </w:rPr>
              <w:t>※土木一式工事又は建築一式工事の場合に記載</w:t>
            </w:r>
          </w:p>
          <w:p>
            <w:pPr>
              <w:pStyle w:val="TableParagraph"/>
              <w:spacing w:line="141" w:lineRule="exact"/>
              <w:ind w:left="31"/>
              <w:jc w:val="both"/>
              <w:rPr>
                <w:sz w:val="12"/>
              </w:rPr>
            </w:pPr>
            <w:r>
              <w:rPr>
                <w:sz w:val="12"/>
              </w:rPr>
              <w:t>※実務の経験は１年</w:t>
            </w:r>
          </w:p>
          <w:p>
            <w:pPr>
              <w:pStyle w:val="TableParagraph"/>
              <w:spacing w:line="109" w:lineRule="exact"/>
              <w:ind w:left="31"/>
              <w:jc w:val="both"/>
              <w:rPr>
                <w:sz w:val="12"/>
              </w:rPr>
            </w:pPr>
            <w:r>
              <w:rPr>
                <w:sz w:val="12"/>
              </w:rPr>
              <w:t>以上である必要</w:t>
            </w:r>
          </w:p>
        </w:tc>
        <w:tc>
          <w:tcPr>
            <w:tcW w:w="2587" w:type="dxa"/>
          </w:tcPr>
          <w:p>
            <w:pPr>
              <w:pStyle w:val="TableParagraph"/>
              <w:spacing w:line="231" w:lineRule="exact"/>
              <w:ind w:left="884" w:right="843"/>
              <w:jc w:val="center"/>
              <w:rPr>
                <w:sz w:val="20"/>
              </w:rPr>
            </w:pPr>
            <w:r>
              <w:rPr>
                <w:sz w:val="20"/>
              </w:rPr>
              <w:t>工事名称</w:t>
            </w:r>
          </w:p>
        </w:tc>
        <w:tc>
          <w:tcPr>
            <w:tcW w:w="2578" w:type="dxa"/>
            <w:gridSpan w:val="8"/>
          </w:tcPr>
          <w:p>
            <w:pPr>
              <w:pStyle w:val="TableParagraph"/>
              <w:spacing w:line="231" w:lineRule="exact"/>
              <w:ind w:left="1085" w:right="1033"/>
              <w:jc w:val="center"/>
              <w:rPr>
                <w:sz w:val="20"/>
              </w:rPr>
            </w:pPr>
            <w:r>
              <w:rPr>
                <w:sz w:val="20"/>
              </w:rPr>
              <w:t>期間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14" w:lineRule="exact" w:before="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4" w:type="dxa"/>
          </w:tcPr>
          <w:p>
            <w:pPr>
              <w:pStyle w:val="TableParagraph"/>
              <w:spacing w:line="214" w:lineRule="exact" w:before="18"/>
              <w:ind w:left="39" w:right="-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34" w:type="dxa"/>
          </w:tcPr>
          <w:p>
            <w:pPr>
              <w:pStyle w:val="TableParagraph"/>
              <w:spacing w:line="214" w:lineRule="exact" w:before="18"/>
              <w:ind w:left="40" w:right="-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4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14" w:lineRule="exact" w:before="18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4" w:type="dxa"/>
            <w:tcBorders>
              <w:right w:val="nil"/>
            </w:tcBorders>
          </w:tcPr>
          <w:p>
            <w:pPr>
              <w:pStyle w:val="TableParagraph"/>
              <w:spacing w:line="214" w:lineRule="exact" w:before="18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13" w:lineRule="exact" w:before="18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4" w:type="dxa"/>
          </w:tcPr>
          <w:p>
            <w:pPr>
              <w:pStyle w:val="TableParagraph"/>
              <w:spacing w:line="213" w:lineRule="exact" w:before="18"/>
              <w:ind w:left="39" w:right="-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34" w:type="dxa"/>
          </w:tcPr>
          <w:p>
            <w:pPr>
              <w:pStyle w:val="TableParagraph"/>
              <w:spacing w:line="213" w:lineRule="exact" w:before="18"/>
              <w:ind w:left="40" w:right="-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4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13" w:lineRule="exact" w:before="18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4" w:type="dxa"/>
            <w:tcBorders>
              <w:right w:val="nil"/>
            </w:tcBorders>
          </w:tcPr>
          <w:p>
            <w:pPr>
              <w:pStyle w:val="TableParagraph"/>
              <w:spacing w:line="213" w:lineRule="exact" w:before="18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gridSpan w:val="4"/>
          </w:tcPr>
          <w:p>
            <w:pPr>
              <w:pStyle w:val="TableParagraph"/>
              <w:spacing w:line="213" w:lineRule="exact" w:before="18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合計</w:t>
            </w:r>
          </w:p>
        </w:tc>
        <w:tc>
          <w:tcPr>
            <w:tcW w:w="4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line="213" w:lineRule="exact" w:before="18"/>
              <w:ind w:left="33" w:right="-29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  <w:tcBorders>
              <w:right w:val="nil"/>
            </w:tcBorders>
          </w:tcPr>
          <w:p>
            <w:pPr>
              <w:pStyle w:val="TableParagraph"/>
              <w:spacing w:line="213" w:lineRule="exact" w:before="18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</w:tbl>
    <w:p>
      <w:pPr>
        <w:pStyle w:val="BodyText"/>
        <w:rPr>
          <w:sz w:val="1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2115"/>
        <w:gridCol w:w="1178"/>
        <w:gridCol w:w="2579"/>
        <w:gridCol w:w="471"/>
        <w:gridCol w:w="470"/>
        <w:gridCol w:w="235"/>
        <w:gridCol w:w="235"/>
        <w:gridCol w:w="235"/>
        <w:gridCol w:w="235"/>
        <w:gridCol w:w="470"/>
        <w:gridCol w:w="235"/>
      </w:tblGrid>
      <w:tr>
        <w:trPr>
          <w:trHeight w:val="251" w:hRule="atLeast"/>
        </w:trPr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建設工事２</w:t>
            </w:r>
          </w:p>
        </w:tc>
        <w:tc>
          <w:tcPr>
            <w:tcW w:w="2115" w:type="dxa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工事名称</w:t>
            </w:r>
            <w:r>
              <w:rPr>
                <w:sz w:val="16"/>
              </w:rPr>
              <w:t>（ニ(1)）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所在地</w:t>
            </w:r>
            <w:r>
              <w:rPr>
                <w:sz w:val="16"/>
              </w:rPr>
              <w:t>（ニ(1)）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建設工事の内容</w:t>
            </w:r>
            <w:r>
              <w:rPr>
                <w:sz w:val="16"/>
              </w:rPr>
              <w:t>（ニ(2)</w:t>
            </w:r>
          </w:p>
        </w:tc>
        <w:tc>
          <w:tcPr>
            <w:tcW w:w="4228" w:type="dxa"/>
            <w:gridSpan w:val="3"/>
          </w:tcPr>
          <w:p>
            <w:pPr>
              <w:pStyle w:val="TableParagraph"/>
              <w:spacing w:line="202" w:lineRule="exact" w:before="29"/>
              <w:ind w:left="-108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</w:tc>
        <w:tc>
          <w:tcPr>
            <w:tcW w:w="2115" w:type="dxa"/>
            <w:gridSpan w:val="7"/>
          </w:tcPr>
          <w:p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※法別表第1上段のどれか</w:t>
            </w:r>
          </w:p>
        </w:tc>
      </w:tr>
      <w:tr>
        <w:trPr>
          <w:trHeight w:val="109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vMerge w:val="restart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請負代金の額</w:t>
            </w:r>
            <w:r>
              <w:rPr>
                <w:sz w:val="16"/>
              </w:rPr>
              <w:t>（ニ(3)）</w:t>
            </w:r>
          </w:p>
        </w:tc>
        <w:tc>
          <w:tcPr>
            <w:tcW w:w="422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5"/>
              <w:rPr>
                <w:sz w:val="12"/>
              </w:rPr>
            </w:pPr>
            <w:r>
              <w:rPr>
                <w:sz w:val="12"/>
              </w:rPr>
              <w:t>※1億円未満（建築一式工事の場合</w:t>
            </w:r>
          </w:p>
        </w:tc>
      </w:tr>
      <w:tr>
        <w:trPr>
          <w:trHeight w:val="12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7"/>
            <w:tcBorders>
              <w:top w:val="nil"/>
            </w:tcBorders>
          </w:tcPr>
          <w:p>
            <w:pPr>
              <w:pStyle w:val="TableParagraph"/>
              <w:spacing w:line="101" w:lineRule="exact"/>
              <w:ind w:left="25"/>
              <w:rPr>
                <w:sz w:val="12"/>
              </w:rPr>
            </w:pPr>
            <w:r>
              <w:rPr>
                <w:sz w:val="12"/>
              </w:rPr>
              <w:t>は２億円未満）である必要</w:t>
            </w:r>
          </w:p>
        </w:tc>
      </w:tr>
      <w:tr>
        <w:trPr>
          <w:trHeight w:val="109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vMerge w:val="restart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移動時間</w:t>
            </w:r>
            <w:r>
              <w:rPr>
                <w:sz w:val="16"/>
              </w:rPr>
              <w:t>（ニ(4)）</w:t>
            </w:r>
          </w:p>
        </w:tc>
        <w:tc>
          <w:tcPr>
            <w:tcW w:w="422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90" w:lineRule="exact"/>
              <w:ind w:left="25"/>
              <w:rPr>
                <w:sz w:val="12"/>
              </w:rPr>
            </w:pPr>
            <w:r>
              <w:rPr>
                <w:sz w:val="12"/>
              </w:rPr>
              <w:t>※１日で巡回可能かつ概ね２時間以内</w:t>
            </w:r>
          </w:p>
        </w:tc>
      </w:tr>
      <w:tr>
        <w:trPr>
          <w:trHeight w:val="12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7"/>
            <w:tcBorders>
              <w:top w:val="nil"/>
            </w:tcBorders>
          </w:tcPr>
          <w:p>
            <w:pPr>
              <w:pStyle w:val="TableParagraph"/>
              <w:spacing w:line="101" w:lineRule="exact"/>
              <w:ind w:left="25"/>
              <w:rPr>
                <w:sz w:val="12"/>
              </w:rPr>
            </w:pPr>
            <w:r>
              <w:rPr>
                <w:sz w:val="12"/>
              </w:rPr>
              <w:t>である必要</w:t>
            </w: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line="231" w:lineRule="exact"/>
              <w:ind w:left="25"/>
              <w:rPr>
                <w:sz w:val="16"/>
              </w:rPr>
            </w:pPr>
            <w:r>
              <w:rPr>
                <w:sz w:val="20"/>
              </w:rPr>
              <w:t>下請次数</w:t>
            </w:r>
            <w:r>
              <w:rPr>
                <w:sz w:val="16"/>
              </w:rPr>
              <w:t>（ニ(5)）</w:t>
            </w:r>
          </w:p>
        </w:tc>
        <w:tc>
          <w:tcPr>
            <w:tcW w:w="422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gridSpan w:val="7"/>
          </w:tcPr>
          <w:p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※３次以内である必要</w:t>
            </w:r>
          </w:p>
        </w:tc>
      </w:tr>
      <w:tr>
        <w:trPr>
          <w:trHeight w:val="19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25"/>
              <w:rPr>
                <w:sz w:val="20"/>
              </w:rPr>
            </w:pPr>
            <w:r>
              <w:rPr>
                <w:sz w:val="20"/>
              </w:rPr>
              <w:t>工事現場の施工体制の</w:t>
            </w:r>
          </w:p>
        </w:tc>
        <w:tc>
          <w:tcPr>
            <w:tcW w:w="6343" w:type="dxa"/>
            <w:gridSpan w:val="10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25"/>
              <w:rPr>
                <w:sz w:val="16"/>
              </w:rPr>
            </w:pPr>
            <w:r>
              <w:rPr>
                <w:sz w:val="20"/>
              </w:rPr>
              <w:t>確認方法</w:t>
            </w:r>
            <w:r>
              <w:rPr>
                <w:sz w:val="16"/>
              </w:rPr>
              <w:t>（ニ(7)）</w:t>
            </w:r>
          </w:p>
        </w:tc>
        <w:tc>
          <w:tcPr>
            <w:tcW w:w="634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line="232" w:lineRule="exact"/>
              <w:ind w:left="25"/>
              <w:rPr>
                <w:sz w:val="16"/>
              </w:rPr>
            </w:pPr>
            <w:r>
              <w:rPr>
                <w:sz w:val="20"/>
              </w:rPr>
              <w:t>情報通信機器</w:t>
            </w:r>
            <w:r>
              <w:rPr>
                <w:sz w:val="16"/>
              </w:rPr>
              <w:t>（ニ(8)）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31" w:lineRule="exact"/>
              <w:ind w:left="28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5165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31" w:lineRule="exact"/>
              <w:ind w:left="28"/>
              <w:rPr>
                <w:sz w:val="20"/>
              </w:rPr>
            </w:pPr>
            <w:r>
              <w:rPr>
                <w:sz w:val="20"/>
              </w:rPr>
              <w:t>所属会社</w:t>
            </w:r>
          </w:p>
        </w:tc>
        <w:tc>
          <w:tcPr>
            <w:tcW w:w="5165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23"/>
              <w:ind w:left="25"/>
              <w:rPr>
                <w:sz w:val="16"/>
              </w:rPr>
            </w:pPr>
            <w:r>
              <w:rPr>
                <w:sz w:val="20"/>
              </w:rPr>
              <w:t>連絡員</w:t>
            </w:r>
            <w:r>
              <w:rPr>
                <w:sz w:val="16"/>
              </w:rPr>
              <w:t>（ニ(6)）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23"/>
              <w:rPr>
                <w:sz w:val="20"/>
              </w:rPr>
            </w:pPr>
            <w:r>
              <w:rPr>
                <w:sz w:val="20"/>
              </w:rPr>
              <w:t>実務の経験</w:t>
            </w:r>
          </w:p>
        </w:tc>
        <w:tc>
          <w:tcPr>
            <w:tcW w:w="2579" w:type="dxa"/>
          </w:tcPr>
          <w:p>
            <w:pPr>
              <w:pStyle w:val="TableParagraph"/>
              <w:spacing w:line="231" w:lineRule="exact"/>
              <w:ind w:left="874" w:right="845"/>
              <w:jc w:val="center"/>
              <w:rPr>
                <w:sz w:val="20"/>
              </w:rPr>
            </w:pPr>
            <w:r>
              <w:rPr>
                <w:sz w:val="20"/>
              </w:rPr>
              <w:t>工事名称</w:t>
            </w:r>
          </w:p>
        </w:tc>
        <w:tc>
          <w:tcPr>
            <w:tcW w:w="2586" w:type="dxa"/>
            <w:gridSpan w:val="8"/>
          </w:tcPr>
          <w:p>
            <w:pPr>
              <w:pStyle w:val="TableParagraph"/>
              <w:spacing w:line="231" w:lineRule="exact"/>
              <w:ind w:left="1083" w:right="1043"/>
              <w:jc w:val="center"/>
              <w:rPr>
                <w:sz w:val="20"/>
              </w:rPr>
            </w:pPr>
            <w:r>
              <w:rPr>
                <w:sz w:val="20"/>
              </w:rPr>
              <w:t>期間</w:t>
            </w:r>
          </w:p>
        </w:tc>
      </w:tr>
      <w:tr>
        <w:trPr>
          <w:trHeight w:val="80" w:hRule="atLeast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vMerge w:val="restart"/>
          </w:tcPr>
          <w:p>
            <w:pPr>
              <w:pStyle w:val="TableParagraph"/>
              <w:spacing w:line="213" w:lineRule="exact" w:before="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5" w:type="dxa"/>
            <w:vMerge w:val="restart"/>
          </w:tcPr>
          <w:p>
            <w:pPr>
              <w:pStyle w:val="TableParagraph"/>
              <w:spacing w:line="213" w:lineRule="exact" w:before="18"/>
              <w:ind w:left="35" w:right="-2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35" w:type="dxa"/>
            <w:vMerge w:val="restart"/>
          </w:tcPr>
          <w:p>
            <w:pPr>
              <w:pStyle w:val="TableParagraph"/>
              <w:spacing w:line="213" w:lineRule="exact" w:before="18"/>
              <w:ind w:left="35" w:right="-29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47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vMerge w:val="restart"/>
          </w:tcPr>
          <w:p>
            <w:pPr>
              <w:pStyle w:val="TableParagraph"/>
              <w:spacing w:line="213" w:lineRule="exact" w:before="18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13" w:lineRule="exact" w:before="18"/>
              <w:ind w:left="27" w:right="-1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  <w:tr>
        <w:trPr>
          <w:trHeight w:val="122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/>
              <w:ind w:left="23"/>
              <w:rPr>
                <w:sz w:val="12"/>
              </w:rPr>
            </w:pPr>
            <w:r>
              <w:rPr>
                <w:sz w:val="12"/>
              </w:rPr>
              <w:t>※土木一式工事又は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" w:hRule="atLeast"/>
        </w:trPr>
        <w:tc>
          <w:tcPr>
            <w:tcW w:w="11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/>
              <w:ind w:left="23"/>
              <w:rPr>
                <w:sz w:val="12"/>
              </w:rPr>
            </w:pPr>
            <w:r>
              <w:rPr>
                <w:sz w:val="12"/>
              </w:rPr>
              <w:t>建築一式工事の場合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" w:hRule="atLeast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vMerge w:val="restart"/>
          </w:tcPr>
          <w:p>
            <w:pPr>
              <w:pStyle w:val="TableParagraph"/>
              <w:spacing w:line="213" w:lineRule="exact" w:before="18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5" w:type="dxa"/>
            <w:vMerge w:val="restart"/>
          </w:tcPr>
          <w:p>
            <w:pPr>
              <w:pStyle w:val="TableParagraph"/>
              <w:spacing w:line="213" w:lineRule="exact" w:before="18"/>
              <w:ind w:left="35" w:right="-2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235" w:type="dxa"/>
            <w:vMerge w:val="restart"/>
          </w:tcPr>
          <w:p>
            <w:pPr>
              <w:pStyle w:val="TableParagraph"/>
              <w:spacing w:line="213" w:lineRule="exact" w:before="18"/>
              <w:ind w:left="35" w:right="-29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47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vMerge w:val="restart"/>
          </w:tcPr>
          <w:p>
            <w:pPr>
              <w:pStyle w:val="TableParagraph"/>
              <w:spacing w:line="213" w:lineRule="exact" w:before="18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13" w:lineRule="exact" w:before="18"/>
              <w:ind w:left="27" w:right="-1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  <w:tr>
        <w:trPr>
          <w:trHeight w:val="135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23"/>
              <w:rPr>
                <w:sz w:val="12"/>
              </w:rPr>
            </w:pPr>
            <w:r>
              <w:rPr>
                <w:sz w:val="12"/>
              </w:rPr>
              <w:t>に記載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2" w:lineRule="exact"/>
              <w:ind w:left="23"/>
              <w:rPr>
                <w:sz w:val="12"/>
              </w:rPr>
            </w:pPr>
            <w:r>
              <w:rPr>
                <w:sz w:val="12"/>
              </w:rPr>
              <w:t>※実務の経験は１年</w:t>
            </w:r>
          </w:p>
        </w:tc>
        <w:tc>
          <w:tcPr>
            <w:tcW w:w="3755" w:type="dxa"/>
            <w:gridSpan w:val="4"/>
            <w:vMerge w:val="restart"/>
          </w:tcPr>
          <w:p>
            <w:pPr>
              <w:pStyle w:val="TableParagraph"/>
              <w:spacing w:line="213" w:lineRule="exact" w:before="18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合計</w:t>
            </w:r>
          </w:p>
        </w:tc>
        <w:tc>
          <w:tcPr>
            <w:tcW w:w="47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TableParagraph"/>
              <w:spacing w:line="213" w:lineRule="exact" w:before="18"/>
              <w:ind w:left="26" w:right="-15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4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13" w:lineRule="exact" w:before="18"/>
              <w:ind w:left="27" w:right="-1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</w:tr>
      <w:tr>
        <w:trPr>
          <w:trHeight w:val="11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spacing w:line="99" w:lineRule="exact"/>
              <w:ind w:left="23"/>
              <w:rPr>
                <w:sz w:val="12"/>
              </w:rPr>
            </w:pPr>
            <w:r>
              <w:rPr>
                <w:sz w:val="12"/>
              </w:rPr>
              <w:t>以上である必要</w:t>
            </w:r>
          </w:p>
        </w:tc>
        <w:tc>
          <w:tcPr>
            <w:tcW w:w="375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05" w:lineRule="exact" w:before="32"/>
        <w:ind w:left="150"/>
      </w:pPr>
      <w:r>
        <w:rPr/>
        <w:t>※1：建設業法施行規則（昭和24年建設省令第14号）</w:t>
      </w:r>
    </w:p>
    <w:p>
      <w:pPr>
        <w:pStyle w:val="BodyText"/>
        <w:tabs>
          <w:tab w:pos="9325" w:val="left" w:leader="none"/>
        </w:tabs>
        <w:spacing w:before="0"/>
        <w:ind w:left="150"/>
        <w:rPr>
          <w:sz w:val="20"/>
        </w:rPr>
      </w:pPr>
      <w:r>
        <w:rPr/>
        <w:t>※2：省令（17条の2第1項第5号又は省令17条の5第1項第5号）の該当する号等、他同じ</w:t>
        <w:tab/>
      </w:r>
      <w:r>
        <w:rPr>
          <w:sz w:val="20"/>
        </w:rPr>
        <w:t>以上</w:t>
      </w:r>
    </w:p>
    <w:sectPr>
      <w:type w:val="continuous"/>
      <w:pgSz w:w="11910" w:h="16840"/>
      <w:pgMar w:top="1400" w:bottom="280" w:left="7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ＭＳ 明朝" w:hAnsi="ＭＳ 明朝" w:eastAsia="ＭＳ 明朝" w:cs="ＭＳ 明朝"/>
      <w:sz w:val="16"/>
      <w:szCs w:val="16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dcterms:created xsi:type="dcterms:W3CDTF">2025-01-31T06:37:11Z</dcterms:created>
  <dcterms:modified xsi:type="dcterms:W3CDTF">2025-01-31T06:37:11Z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2025-01-31T00:00:00Z</vt:filetime>
  </property>
</Properties>
</file>