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0D" w:rsidRDefault="0070530D">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70530D" w:rsidRDefault="0070530D"/>
    <w:p w:rsidR="0070530D" w:rsidRDefault="0070530D">
      <w:pPr>
        <w:jc w:val="center"/>
      </w:pPr>
      <w:r>
        <w:rPr>
          <w:rFonts w:hint="eastAsia"/>
          <w:spacing w:val="28"/>
        </w:rPr>
        <w:t>大洲市機械器具保有届出</w:t>
      </w:r>
      <w:r>
        <w:rPr>
          <w:rFonts w:hint="eastAsia"/>
        </w:rPr>
        <w:t>書</w:t>
      </w:r>
    </w:p>
    <w:p w:rsidR="0070530D" w:rsidRDefault="0070530D">
      <w:pPr>
        <w:jc w:val="right"/>
      </w:pPr>
      <w:r>
        <w:rPr>
          <w:rFonts w:hint="eastAsia"/>
        </w:rPr>
        <w:t xml:space="preserve">年　　月　　日　　</w:t>
      </w:r>
    </w:p>
    <w:p w:rsidR="0070530D" w:rsidRDefault="0070530D"/>
    <w:p w:rsidR="0070530D" w:rsidRDefault="0070530D">
      <w:r>
        <w:rPr>
          <w:rFonts w:hint="eastAsia"/>
        </w:rPr>
        <w:t xml:space="preserve">　大洲市長　　　　様</w:t>
      </w:r>
    </w:p>
    <w:p w:rsidR="0070530D" w:rsidRDefault="0070530D"/>
    <w:p w:rsidR="0070530D" w:rsidRDefault="0070530D">
      <w:pPr>
        <w:jc w:val="right"/>
      </w:pPr>
      <w:r>
        <w:rPr>
          <w:rFonts w:hint="eastAsia"/>
        </w:rPr>
        <w:t>指定工事店</w:t>
      </w:r>
      <w:r>
        <w:t>(</w:t>
      </w:r>
      <w:r>
        <w:rPr>
          <w:rFonts w:hint="eastAsia"/>
        </w:rPr>
        <w:t>名称</w:t>
      </w:r>
      <w:r>
        <w:t>)</w:t>
      </w:r>
      <w:r>
        <w:rPr>
          <w:rFonts w:hint="eastAsia"/>
        </w:rPr>
        <w:t xml:space="preserve">　　　　　　　　　　　　　　　</w:t>
      </w:r>
    </w:p>
    <w:p w:rsidR="0070530D" w:rsidRDefault="0070530D">
      <w:pPr>
        <w:jc w:val="right"/>
      </w:pPr>
      <w:r>
        <w:t>(</w:t>
      </w:r>
      <w:r>
        <w:rPr>
          <w:rFonts w:hint="eastAsia"/>
        </w:rPr>
        <w:t>代表者氏名</w:t>
      </w:r>
      <w:r>
        <w:t>)</w:t>
      </w:r>
      <w:r>
        <w:rPr>
          <w:rFonts w:hint="eastAsia"/>
        </w:rPr>
        <w:t xml:space="preserve">　　　　　　　　　　　　</w:t>
      </w:r>
      <w:r w:rsidR="00A4525F">
        <w:rPr>
          <w:rFonts w:hint="eastAsia"/>
        </w:rPr>
        <w:t xml:space="preserve">　</w:t>
      </w:r>
      <w:r>
        <w:rPr>
          <w:rFonts w:hint="eastAsia"/>
        </w:rPr>
        <w:t xml:space="preserve">　　</w:t>
      </w:r>
    </w:p>
    <w:p w:rsidR="0070530D" w:rsidRDefault="0070530D">
      <w:pPr>
        <w:jc w:val="right"/>
      </w:pPr>
      <w:r>
        <w:t>(</w:t>
      </w:r>
      <w:r>
        <w:rPr>
          <w:rFonts w:hint="eastAsia"/>
        </w:rPr>
        <w:t>更新の場合：指定番号　　第　　　　　号</w:t>
      </w:r>
      <w:r>
        <w:t>)</w:t>
      </w:r>
      <w:r>
        <w:rPr>
          <w:rFonts w:hint="eastAsia"/>
        </w:rPr>
        <w:t xml:space="preserve">　　</w:t>
      </w:r>
    </w:p>
    <w:p w:rsidR="0070530D" w:rsidRDefault="0070530D"/>
    <w:p w:rsidR="0070530D" w:rsidRDefault="0070530D">
      <w:pPr>
        <w:spacing w:after="120"/>
      </w:pPr>
      <w:r>
        <w:rPr>
          <w:rFonts w:hint="eastAsia"/>
        </w:rPr>
        <w:t xml:space="preserve">　下水道排水設備工事の施工に必要な設備及び器材を下記のとおり保有していることを届け出ます。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751"/>
        <w:gridCol w:w="1740"/>
        <w:gridCol w:w="1740"/>
        <w:gridCol w:w="1644"/>
      </w:tblGrid>
      <w:tr w:rsidR="0070530D">
        <w:tblPrEx>
          <w:tblCellMar>
            <w:top w:w="0" w:type="dxa"/>
            <w:bottom w:w="0" w:type="dxa"/>
          </w:tblCellMar>
        </w:tblPrEx>
        <w:trPr>
          <w:cantSplit/>
          <w:trHeight w:val="520"/>
        </w:trPr>
        <w:tc>
          <w:tcPr>
            <w:tcW w:w="630" w:type="dxa"/>
            <w:vAlign w:val="center"/>
          </w:tcPr>
          <w:p w:rsidR="0070530D" w:rsidRDefault="0070530D">
            <w:pPr>
              <w:spacing w:line="360" w:lineRule="exact"/>
              <w:jc w:val="center"/>
              <w:textAlignment w:val="center"/>
            </w:pPr>
            <w:r>
              <w:rPr>
                <w:rFonts w:hint="eastAsia"/>
              </w:rPr>
              <w:t>種類</w:t>
            </w:r>
          </w:p>
        </w:tc>
        <w:tc>
          <w:tcPr>
            <w:tcW w:w="2751" w:type="dxa"/>
            <w:vAlign w:val="center"/>
          </w:tcPr>
          <w:p w:rsidR="0070530D" w:rsidRDefault="0070530D">
            <w:pPr>
              <w:spacing w:line="360" w:lineRule="exact"/>
              <w:jc w:val="center"/>
              <w:textAlignment w:val="center"/>
            </w:pPr>
            <w:r>
              <w:rPr>
                <w:rFonts w:hint="eastAsia"/>
              </w:rPr>
              <w:t>主たる機械器具の名称</w:t>
            </w:r>
          </w:p>
        </w:tc>
        <w:tc>
          <w:tcPr>
            <w:tcW w:w="1740" w:type="dxa"/>
            <w:vAlign w:val="center"/>
          </w:tcPr>
          <w:p w:rsidR="0070530D" w:rsidRDefault="0070530D">
            <w:pPr>
              <w:spacing w:line="360" w:lineRule="exact"/>
              <w:jc w:val="center"/>
              <w:textAlignment w:val="center"/>
            </w:pPr>
            <w:r>
              <w:rPr>
                <w:rFonts w:hint="eastAsia"/>
              </w:rPr>
              <w:t>型式・性能</w:t>
            </w:r>
          </w:p>
        </w:tc>
        <w:tc>
          <w:tcPr>
            <w:tcW w:w="1740" w:type="dxa"/>
            <w:vAlign w:val="center"/>
          </w:tcPr>
          <w:p w:rsidR="0070530D" w:rsidRDefault="0070530D">
            <w:pPr>
              <w:spacing w:line="360" w:lineRule="exact"/>
              <w:jc w:val="center"/>
              <w:textAlignment w:val="center"/>
            </w:pPr>
            <w:r>
              <w:rPr>
                <w:rFonts w:hint="eastAsia"/>
              </w:rPr>
              <w:t>保有台数</w:t>
            </w:r>
          </w:p>
        </w:tc>
        <w:tc>
          <w:tcPr>
            <w:tcW w:w="1644" w:type="dxa"/>
            <w:vAlign w:val="center"/>
          </w:tcPr>
          <w:p w:rsidR="0070530D" w:rsidRDefault="0070530D">
            <w:pPr>
              <w:spacing w:line="360" w:lineRule="exact"/>
              <w:jc w:val="center"/>
              <w:textAlignment w:val="center"/>
            </w:pPr>
            <w:r>
              <w:rPr>
                <w:rFonts w:hint="eastAsia"/>
                <w:spacing w:val="210"/>
              </w:rPr>
              <w:t>備</w:t>
            </w:r>
            <w:r>
              <w:rPr>
                <w:rFonts w:hint="eastAsia"/>
              </w:rPr>
              <w:t>考</w:t>
            </w:r>
          </w:p>
        </w:tc>
      </w:tr>
      <w:tr w:rsidR="0070530D">
        <w:tblPrEx>
          <w:tblCellMar>
            <w:top w:w="0" w:type="dxa"/>
            <w:bottom w:w="0" w:type="dxa"/>
          </w:tblCellMar>
        </w:tblPrEx>
        <w:trPr>
          <w:cantSplit/>
          <w:trHeight w:val="520"/>
        </w:trPr>
        <w:tc>
          <w:tcPr>
            <w:tcW w:w="630" w:type="dxa"/>
            <w:vMerge w:val="restart"/>
            <w:textDirection w:val="tbRlV"/>
            <w:vAlign w:val="center"/>
          </w:tcPr>
          <w:p w:rsidR="0070530D" w:rsidRDefault="0070530D">
            <w:pPr>
              <w:spacing w:line="360" w:lineRule="exact"/>
              <w:jc w:val="center"/>
              <w:textAlignment w:val="center"/>
            </w:pPr>
            <w:r>
              <w:rPr>
                <w:rFonts w:hint="eastAsia"/>
                <w:spacing w:val="105"/>
              </w:rPr>
              <w:t>管の切断</w:t>
            </w:r>
            <w:r>
              <w:rPr>
                <w:rFonts w:hint="eastAsia"/>
              </w:rPr>
              <w:t>用</w:t>
            </w:r>
          </w:p>
        </w:tc>
        <w:tc>
          <w:tcPr>
            <w:tcW w:w="2751"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644" w:type="dxa"/>
            <w:tcBorders>
              <w:bottom w:val="nil"/>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644" w:type="dxa"/>
            <w:tcBorders>
              <w:top w:val="nil"/>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val="restart"/>
            <w:textDirection w:val="tbRlV"/>
            <w:vAlign w:val="center"/>
          </w:tcPr>
          <w:p w:rsidR="0070530D" w:rsidRDefault="0070530D">
            <w:pPr>
              <w:spacing w:line="360" w:lineRule="exact"/>
              <w:jc w:val="center"/>
              <w:textAlignment w:val="center"/>
            </w:pPr>
            <w:r>
              <w:rPr>
                <w:rFonts w:hint="eastAsia"/>
                <w:spacing w:val="105"/>
              </w:rPr>
              <w:t>管の加工</w:t>
            </w:r>
            <w:r>
              <w:rPr>
                <w:rFonts w:hint="eastAsia"/>
              </w:rPr>
              <w:t>用</w:t>
            </w:r>
          </w:p>
        </w:tc>
        <w:tc>
          <w:tcPr>
            <w:tcW w:w="2751"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644" w:type="dxa"/>
            <w:tcBorders>
              <w:bottom w:val="nil"/>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extDirection w:val="tbRlV"/>
            <w:vAlign w:val="center"/>
          </w:tcPr>
          <w:p w:rsidR="0070530D" w:rsidRDefault="0070530D">
            <w:pPr>
              <w:spacing w:line="360" w:lineRule="exact"/>
              <w:jc w:val="center"/>
              <w:textAlignment w:val="center"/>
            </w:pPr>
          </w:p>
        </w:tc>
        <w:tc>
          <w:tcPr>
            <w:tcW w:w="2751"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644" w:type="dxa"/>
            <w:tcBorders>
              <w:top w:val="nil"/>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val="restart"/>
            <w:textDirection w:val="tbRlV"/>
            <w:vAlign w:val="center"/>
          </w:tcPr>
          <w:p w:rsidR="0070530D" w:rsidRDefault="0070530D">
            <w:pPr>
              <w:spacing w:line="360" w:lineRule="exact"/>
              <w:jc w:val="center"/>
              <w:textAlignment w:val="center"/>
            </w:pPr>
            <w:r>
              <w:rPr>
                <w:rFonts w:hint="eastAsia"/>
                <w:spacing w:val="105"/>
              </w:rPr>
              <w:t>接合</w:t>
            </w:r>
            <w:r>
              <w:rPr>
                <w:rFonts w:hint="eastAsia"/>
              </w:rPr>
              <w:t>用</w:t>
            </w:r>
          </w:p>
        </w:tc>
        <w:tc>
          <w:tcPr>
            <w:tcW w:w="2751"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740" w:type="dxa"/>
            <w:tcBorders>
              <w:bottom w:val="nil"/>
            </w:tcBorders>
          </w:tcPr>
          <w:p w:rsidR="0070530D" w:rsidRDefault="0070530D">
            <w:pPr>
              <w:spacing w:line="360" w:lineRule="exact"/>
              <w:textAlignment w:val="center"/>
            </w:pPr>
            <w:r>
              <w:rPr>
                <w:rFonts w:hint="eastAsia"/>
              </w:rPr>
              <w:t xml:space="preserve">　</w:t>
            </w:r>
          </w:p>
        </w:tc>
        <w:tc>
          <w:tcPr>
            <w:tcW w:w="1644" w:type="dxa"/>
            <w:tcBorders>
              <w:bottom w:val="nil"/>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cPr>
          <w:p w:rsidR="0070530D" w:rsidRDefault="0070530D">
            <w:pPr>
              <w:spacing w:line="360" w:lineRule="exact"/>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cPr>
          <w:p w:rsidR="0070530D" w:rsidRDefault="0070530D">
            <w:pPr>
              <w:spacing w:line="360" w:lineRule="exact"/>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cPr>
          <w:p w:rsidR="0070530D" w:rsidRDefault="0070530D">
            <w:pPr>
              <w:spacing w:line="360" w:lineRule="exact"/>
              <w:textAlignment w:val="center"/>
            </w:pPr>
          </w:p>
        </w:tc>
        <w:tc>
          <w:tcPr>
            <w:tcW w:w="2751"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740"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c>
          <w:tcPr>
            <w:tcW w:w="1644" w:type="dxa"/>
            <w:tcBorders>
              <w:top w:val="dashed" w:sz="4" w:space="0" w:color="auto"/>
              <w:bottom w:val="dashed" w:sz="4" w:space="0" w:color="auto"/>
            </w:tcBorders>
          </w:tcPr>
          <w:p w:rsidR="0070530D" w:rsidRDefault="0070530D">
            <w:pPr>
              <w:spacing w:line="360" w:lineRule="exact"/>
              <w:textAlignment w:val="center"/>
            </w:pPr>
            <w:r>
              <w:rPr>
                <w:rFonts w:hint="eastAsia"/>
              </w:rPr>
              <w:t xml:space="preserve">　</w:t>
            </w:r>
          </w:p>
        </w:tc>
      </w:tr>
      <w:tr w:rsidR="0070530D">
        <w:tblPrEx>
          <w:tblCellMar>
            <w:top w:w="0" w:type="dxa"/>
            <w:bottom w:w="0" w:type="dxa"/>
          </w:tblCellMar>
        </w:tblPrEx>
        <w:trPr>
          <w:cantSplit/>
          <w:trHeight w:val="520"/>
        </w:trPr>
        <w:tc>
          <w:tcPr>
            <w:tcW w:w="630" w:type="dxa"/>
            <w:vMerge/>
          </w:tcPr>
          <w:p w:rsidR="0070530D" w:rsidRDefault="0070530D">
            <w:pPr>
              <w:spacing w:line="360" w:lineRule="exact"/>
              <w:textAlignment w:val="center"/>
            </w:pPr>
          </w:p>
        </w:tc>
        <w:tc>
          <w:tcPr>
            <w:tcW w:w="2751"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740" w:type="dxa"/>
            <w:tcBorders>
              <w:top w:val="nil"/>
            </w:tcBorders>
          </w:tcPr>
          <w:p w:rsidR="0070530D" w:rsidRDefault="0070530D">
            <w:pPr>
              <w:spacing w:line="360" w:lineRule="exact"/>
              <w:textAlignment w:val="center"/>
            </w:pPr>
            <w:r>
              <w:rPr>
                <w:rFonts w:hint="eastAsia"/>
              </w:rPr>
              <w:t xml:space="preserve">　</w:t>
            </w:r>
          </w:p>
        </w:tc>
        <w:tc>
          <w:tcPr>
            <w:tcW w:w="1644" w:type="dxa"/>
            <w:tcBorders>
              <w:top w:val="nil"/>
            </w:tcBorders>
          </w:tcPr>
          <w:p w:rsidR="0070530D" w:rsidRDefault="0070530D">
            <w:pPr>
              <w:spacing w:line="360" w:lineRule="exact"/>
              <w:textAlignment w:val="center"/>
            </w:pPr>
            <w:r>
              <w:rPr>
                <w:rFonts w:hint="eastAsia"/>
              </w:rPr>
              <w:t xml:space="preserve">　</w:t>
            </w:r>
          </w:p>
        </w:tc>
      </w:tr>
    </w:tbl>
    <w:p w:rsidR="0070530D" w:rsidRDefault="0070530D"/>
    <w:sectPr w:rsidR="007053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F1" w:rsidRDefault="002548F1" w:rsidP="0060695B">
      <w:r>
        <w:separator/>
      </w:r>
    </w:p>
  </w:endnote>
  <w:endnote w:type="continuationSeparator" w:id="0">
    <w:p w:rsidR="002548F1" w:rsidRDefault="002548F1" w:rsidP="006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F1" w:rsidRDefault="002548F1" w:rsidP="0060695B">
      <w:r>
        <w:separator/>
      </w:r>
    </w:p>
  </w:footnote>
  <w:footnote w:type="continuationSeparator" w:id="0">
    <w:p w:rsidR="002548F1" w:rsidRDefault="002548F1" w:rsidP="0060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D"/>
    <w:rsid w:val="00107A16"/>
    <w:rsid w:val="002548F1"/>
    <w:rsid w:val="004A0F51"/>
    <w:rsid w:val="0060695B"/>
    <w:rsid w:val="0070530D"/>
    <w:rsid w:val="00A4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D9B191-5709-480C-B969-5CC87D87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Gesui Tomita</cp:lastModifiedBy>
  <cp:revision>2</cp:revision>
  <dcterms:created xsi:type="dcterms:W3CDTF">2023-03-14T05:43:00Z</dcterms:created>
  <dcterms:modified xsi:type="dcterms:W3CDTF">2023-03-14T05:43:00Z</dcterms:modified>
</cp:coreProperties>
</file>